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988B6" w14:textId="77777777" w:rsidR="00F2080D" w:rsidRDefault="00F2080D" w:rsidP="00F2080D">
      <w:pPr>
        <w:spacing w:after="0" w:line="240" w:lineRule="auto"/>
      </w:pPr>
      <w:r>
        <w:t xml:space="preserve">ETK 1610 Erogatore di ticket </w:t>
      </w:r>
    </w:p>
    <w:p w14:paraId="4F574A1B" w14:textId="13DE62C9" w:rsidR="00F2080D" w:rsidRDefault="00F2080D" w:rsidP="00F2080D">
      <w:pPr>
        <w:spacing w:after="0" w:line="240" w:lineRule="auto"/>
      </w:pPr>
      <w:r>
        <w:t xml:space="preserve">L’ETK 1610 è un erogatore di ticket equipaggiato con display 10,1” touch-screen. </w:t>
      </w:r>
    </w:p>
    <w:p w14:paraId="65AB7A63" w14:textId="55808080" w:rsidR="00F2080D" w:rsidRDefault="00F2080D" w:rsidP="00F2080D">
      <w:pPr>
        <w:spacing w:after="0" w:line="240" w:lineRule="auto"/>
      </w:pPr>
      <w:r>
        <w:t xml:space="preserve">Lo schermo è orientato in verticale e, mediante la superficie sensibile al tocco, consente la selezione del servizio prescelto. </w:t>
      </w:r>
    </w:p>
    <w:p w14:paraId="07BD15E7" w14:textId="3DCE9347" w:rsidR="00F2080D" w:rsidRDefault="00F2080D" w:rsidP="00F2080D">
      <w:pPr>
        <w:spacing w:after="0" w:line="240" w:lineRule="auto"/>
      </w:pPr>
      <w:r>
        <w:t xml:space="preserve">L’interfaccia utente è configurabile: si possono modificare a piacimento il numero e le dimensioni dei pulsanti visualizzati. </w:t>
      </w:r>
    </w:p>
    <w:p w14:paraId="571DEBD0" w14:textId="38F4F066" w:rsidR="00F2080D" w:rsidRDefault="00F2080D" w:rsidP="00F2080D">
      <w:pPr>
        <w:spacing w:after="0" w:line="240" w:lineRule="auto"/>
      </w:pPr>
      <w:r>
        <w:t xml:space="preserve">A fronte della selezione effettuata dall’utente viene emesso un ticket. </w:t>
      </w:r>
    </w:p>
    <w:p w14:paraId="55C60A3A" w14:textId="27B73839" w:rsidR="00F2080D" w:rsidRDefault="00F2080D" w:rsidP="00F2080D">
      <w:pPr>
        <w:spacing w:after="0" w:line="240" w:lineRule="auto"/>
      </w:pPr>
      <w:r>
        <w:t xml:space="preserve">È possibile configurare l’area del display a seconda delle diverse esigenze dei clienti: area dedicata ai pulsanti per le scelte degli utenti ed area dedicata per le comunicazioni di servizio/digital </w:t>
      </w:r>
      <w:proofErr w:type="spellStart"/>
      <w:r>
        <w:t>signage</w:t>
      </w:r>
      <w:proofErr w:type="spellEnd"/>
      <w:r>
        <w:t xml:space="preserve">. </w:t>
      </w:r>
    </w:p>
    <w:p w14:paraId="282AFAA5" w14:textId="77777777" w:rsidR="00F2080D" w:rsidRDefault="00F2080D" w:rsidP="00F2080D">
      <w:pPr>
        <w:spacing w:after="0" w:line="240" w:lineRule="auto"/>
      </w:pPr>
      <w:r>
        <w:t xml:space="preserve">Il dispositivo è compatto e versatile: può essere installato a pavimento, parete e tavolo. </w:t>
      </w:r>
    </w:p>
    <w:p w14:paraId="3EBAE1D6" w14:textId="29832B90" w:rsidR="0042573B" w:rsidRPr="00F96798" w:rsidRDefault="00F2080D" w:rsidP="00F2080D">
      <w:pPr>
        <w:spacing w:after="0" w:line="240" w:lineRule="auto"/>
        <w:rPr>
          <w:rFonts w:ascii="Verdana" w:eastAsia="Times New Roman" w:hAnsi="Verdana"/>
          <w:szCs w:val="24"/>
          <w:u w:val="single"/>
          <w:lang w:eastAsia="it-IT"/>
        </w:rPr>
      </w:pPr>
      <w:r>
        <w:t xml:space="preserve">Il player software installato ne consente l’ottimale integrazione con il sistema di gestione delle attese </w:t>
      </w:r>
      <w:proofErr w:type="spellStart"/>
      <w:r>
        <w:t>SolariQ</w:t>
      </w:r>
      <w:proofErr w:type="spellEnd"/>
      <w:r>
        <w:t>.</w:t>
      </w:r>
      <w:r w:rsidR="0042573B">
        <w:rPr>
          <w:rFonts w:ascii="Verdana" w:eastAsia="Times New Roman" w:hAnsi="Verdana"/>
          <w:szCs w:val="24"/>
          <w:lang w:eastAsia="it-IT"/>
        </w:rPr>
        <w:tab/>
      </w:r>
      <w:r w:rsidR="0042573B">
        <w:rPr>
          <w:rFonts w:ascii="Verdana" w:eastAsia="Times New Roman" w:hAnsi="Verdana"/>
          <w:szCs w:val="24"/>
          <w:lang w:eastAsia="it-IT"/>
        </w:rPr>
        <w:tab/>
      </w:r>
    </w:p>
    <w:p w14:paraId="54AC4AF4" w14:textId="77777777" w:rsidR="003622FA" w:rsidRDefault="003622FA" w:rsidP="0042573B">
      <w:pPr>
        <w:pStyle w:val="Intestazione"/>
        <w:tabs>
          <w:tab w:val="left" w:pos="708"/>
        </w:tabs>
        <w:autoSpaceDE w:val="0"/>
        <w:autoSpaceDN w:val="0"/>
        <w:adjustRightInd w:val="0"/>
        <w:rPr>
          <w:rFonts w:ascii="Verdana" w:hAnsi="Verdana"/>
          <w:b/>
          <w:bCs/>
          <w:sz w:val="22"/>
          <w:lang w:val="it-IT"/>
        </w:rPr>
      </w:pPr>
    </w:p>
    <w:p w14:paraId="346789F2" w14:textId="77777777" w:rsidR="003622FA" w:rsidRDefault="003622FA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 xml:space="preserve">Caratteristiche tecniche </w:t>
      </w:r>
    </w:p>
    <w:p w14:paraId="60E8126F" w14:textId="77777777" w:rsidR="003622FA" w:rsidRDefault="003622FA" w:rsidP="003622FA">
      <w:pPr>
        <w:spacing w:after="0" w:line="240" w:lineRule="auto"/>
      </w:pPr>
    </w:p>
    <w:p w14:paraId="58980586" w14:textId="5B18C91C" w:rsidR="003622FA" w:rsidRDefault="003622FA" w:rsidP="003622FA">
      <w:pPr>
        <w:spacing w:after="0" w:line="240" w:lineRule="auto"/>
      </w:pPr>
      <w:r>
        <w:t xml:space="preserve">Caratteristiche display Tecnologia: LCD/TFT IPS </w:t>
      </w:r>
    </w:p>
    <w:p w14:paraId="1C5C3F00" w14:textId="77777777" w:rsidR="00723352" w:rsidRDefault="00723352" w:rsidP="00723352">
      <w:pPr>
        <w:spacing w:after="0" w:line="240" w:lineRule="auto"/>
      </w:pPr>
    </w:p>
    <w:p w14:paraId="3A50DF91" w14:textId="77777777" w:rsidR="00723352" w:rsidRDefault="00723352" w:rsidP="003622FA">
      <w:pPr>
        <w:spacing w:after="0" w:line="240" w:lineRule="auto"/>
      </w:pPr>
      <w:r>
        <w:t xml:space="preserve">Dimensioni: 10,1” </w:t>
      </w:r>
    </w:p>
    <w:p w14:paraId="7623E7A2" w14:textId="77777777" w:rsidR="00723352" w:rsidRDefault="00723352" w:rsidP="003622FA">
      <w:pPr>
        <w:spacing w:after="0" w:line="240" w:lineRule="auto"/>
      </w:pPr>
    </w:p>
    <w:p w14:paraId="557028F9" w14:textId="4B9D8C80" w:rsidR="00723352" w:rsidRDefault="00723352" w:rsidP="003622FA">
      <w:pPr>
        <w:spacing w:after="0" w:line="240" w:lineRule="auto"/>
      </w:pPr>
      <w:r>
        <w:t xml:space="preserve">Risoluzione: 1280 x 800 </w:t>
      </w:r>
    </w:p>
    <w:p w14:paraId="081D31F7" w14:textId="77777777" w:rsidR="00723352" w:rsidRDefault="00723352" w:rsidP="003622FA">
      <w:pPr>
        <w:spacing w:after="0" w:line="240" w:lineRule="auto"/>
      </w:pPr>
    </w:p>
    <w:p w14:paraId="08E0BA48" w14:textId="77777777" w:rsidR="00723352" w:rsidRDefault="00723352" w:rsidP="00723352">
      <w:pPr>
        <w:spacing w:after="0" w:line="240" w:lineRule="auto"/>
      </w:pPr>
      <w:r>
        <w:t xml:space="preserve">Touch screen: capacitivo multitouch </w:t>
      </w:r>
    </w:p>
    <w:p w14:paraId="0F3E0023" w14:textId="77777777" w:rsidR="003622FA" w:rsidRDefault="003622FA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</w:p>
    <w:p w14:paraId="39EFABBB" w14:textId="0323CB61" w:rsidR="003622FA" w:rsidRDefault="003622FA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>Memoria RAM 4GB, SSD 64 GB</w:t>
      </w:r>
    </w:p>
    <w:p w14:paraId="5D1BF9EB" w14:textId="77777777" w:rsidR="00723352" w:rsidRDefault="00723352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</w:p>
    <w:p w14:paraId="340FC689" w14:textId="77777777" w:rsidR="00723352" w:rsidRDefault="00723352" w:rsidP="00723352">
      <w:pPr>
        <w:spacing w:after="0" w:line="240" w:lineRule="auto"/>
      </w:pPr>
      <w:r>
        <w:t xml:space="preserve">Stampante Termica 8 dot/mm </w:t>
      </w:r>
    </w:p>
    <w:p w14:paraId="1B023854" w14:textId="77777777" w:rsidR="00723352" w:rsidRDefault="00723352" w:rsidP="00723352">
      <w:pPr>
        <w:spacing w:after="0" w:line="240" w:lineRule="auto"/>
      </w:pPr>
    </w:p>
    <w:p w14:paraId="41876D20" w14:textId="77777777" w:rsidR="00723352" w:rsidRDefault="00723352" w:rsidP="00723352">
      <w:pPr>
        <w:spacing w:after="0" w:line="240" w:lineRule="auto"/>
        <w:rPr>
          <w:rFonts w:ascii="Verdana" w:hAnsi="Verdana"/>
          <w:b/>
          <w:bCs/>
        </w:rPr>
      </w:pPr>
      <w:r>
        <w:t>Taglierina auto affilante</w:t>
      </w:r>
      <w:r>
        <w:rPr>
          <w:rFonts w:ascii="Verdana" w:hAnsi="Verdana"/>
          <w:b/>
          <w:bCs/>
        </w:rPr>
        <w:t xml:space="preserve">  </w:t>
      </w:r>
    </w:p>
    <w:p w14:paraId="03724D87" w14:textId="77777777" w:rsidR="00723352" w:rsidRDefault="00723352" w:rsidP="00723352">
      <w:pPr>
        <w:spacing w:after="0" w:line="240" w:lineRule="auto"/>
        <w:rPr>
          <w:rFonts w:ascii="Verdana" w:hAnsi="Verdana"/>
          <w:b/>
          <w:bCs/>
        </w:rPr>
      </w:pPr>
    </w:p>
    <w:p w14:paraId="5314F2E8" w14:textId="77777777" w:rsidR="00723352" w:rsidRDefault="00723352" w:rsidP="00723352">
      <w:r>
        <w:t xml:space="preserve">Biglietto emesso dal </w:t>
      </w:r>
      <w:proofErr w:type="spellStart"/>
      <w:r>
        <w:t>presenter</w:t>
      </w:r>
      <w:proofErr w:type="spellEnd"/>
      <w:r>
        <w:t xml:space="preserve"> </w:t>
      </w:r>
    </w:p>
    <w:p w14:paraId="3FD9B0EA" w14:textId="77777777" w:rsidR="00723352" w:rsidRDefault="00723352" w:rsidP="00723352">
      <w:r>
        <w:t xml:space="preserve">Sensore di quasi fine carta </w:t>
      </w:r>
    </w:p>
    <w:p w14:paraId="1D64CBDD" w14:textId="77777777" w:rsidR="00723352" w:rsidRDefault="00723352" w:rsidP="00723352">
      <w:r>
        <w:t xml:space="preserve">Sensore di fine carta </w:t>
      </w:r>
    </w:p>
    <w:p w14:paraId="3FB16DA3" w14:textId="77777777" w:rsidR="003622FA" w:rsidRDefault="003622FA" w:rsidP="0042573B">
      <w:pPr>
        <w:spacing w:after="0" w:line="240" w:lineRule="auto"/>
      </w:pPr>
      <w:r>
        <w:t xml:space="preserve">Interfaccia Ethernet 10/100/1000 Mbps </w:t>
      </w:r>
    </w:p>
    <w:p w14:paraId="513EFE07" w14:textId="77777777" w:rsidR="003622FA" w:rsidRDefault="003622FA" w:rsidP="0042573B">
      <w:pPr>
        <w:spacing w:after="0" w:line="240" w:lineRule="auto"/>
      </w:pPr>
    </w:p>
    <w:p w14:paraId="4D3EDDA9" w14:textId="77777777" w:rsidR="003622FA" w:rsidRDefault="003622FA" w:rsidP="0042573B">
      <w:pPr>
        <w:spacing w:after="0" w:line="240" w:lineRule="auto"/>
      </w:pPr>
      <w:r>
        <w:t xml:space="preserve">Sistema Operativo Windows 10 IoT </w:t>
      </w:r>
    </w:p>
    <w:p w14:paraId="16F298C8" w14:textId="77777777" w:rsidR="003622FA" w:rsidRDefault="003622FA" w:rsidP="0042573B">
      <w:pPr>
        <w:spacing w:after="0" w:line="240" w:lineRule="auto"/>
      </w:pPr>
    </w:p>
    <w:p w14:paraId="1B5154F3" w14:textId="77777777" w:rsidR="003622FA" w:rsidRDefault="003622FA" w:rsidP="003622FA">
      <w:r>
        <w:t xml:space="preserve">Struttura Acciaio verniciato Installazione </w:t>
      </w:r>
    </w:p>
    <w:p w14:paraId="739253BA" w14:textId="77777777" w:rsidR="003622FA" w:rsidRDefault="003622FA" w:rsidP="003622FA">
      <w:r>
        <w:t xml:space="preserve">A pavimento / A muro </w:t>
      </w:r>
    </w:p>
    <w:p w14:paraId="39ACC9AE" w14:textId="77777777" w:rsidR="003622FA" w:rsidRDefault="003622FA" w:rsidP="003622FA">
      <w:r>
        <w:t xml:space="preserve">Alimentazione 230 </w:t>
      </w:r>
      <w:proofErr w:type="spellStart"/>
      <w:r>
        <w:t>Vac</w:t>
      </w:r>
      <w:proofErr w:type="spellEnd"/>
      <w:r>
        <w:t xml:space="preserve">, 50 Hz Assorbimento 1 A Temperatura di esercizio 0°C - +40°C </w:t>
      </w:r>
    </w:p>
    <w:p w14:paraId="0FF6C852" w14:textId="77777777" w:rsidR="003622FA" w:rsidRDefault="003622FA" w:rsidP="003622FA">
      <w:r>
        <w:t xml:space="preserve">Grado di protezione IP30 Umidità relativa 20 - 85% senza condensa </w:t>
      </w:r>
    </w:p>
    <w:p w14:paraId="00D6962A" w14:textId="44C1FE27" w:rsidR="00392806" w:rsidRPr="00006C53" w:rsidRDefault="003622FA" w:rsidP="00006C53">
      <w:r>
        <w:t>Altre caratteristiche Orologio interno tamponato</w:t>
      </w:r>
    </w:p>
    <w:sectPr w:rsidR="00392806" w:rsidRPr="00006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D69DB"/>
    <w:rsid w:val="00000F2B"/>
    <w:rsid w:val="00006C53"/>
    <w:rsid w:val="003622FA"/>
    <w:rsid w:val="00392806"/>
    <w:rsid w:val="004007CD"/>
    <w:rsid w:val="0042573B"/>
    <w:rsid w:val="00723352"/>
    <w:rsid w:val="007D69DB"/>
    <w:rsid w:val="009421B6"/>
    <w:rsid w:val="00F2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C4A7"/>
  <w15:chartTrackingRefBased/>
  <w15:docId w15:val="{D90EA48A-23E7-4F01-9F44-8C149732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573B"/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42573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42573B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Pc_Claudio_Tower</dc:creator>
  <cp:keywords/>
  <dc:description/>
  <cp:lastModifiedBy>Alessio Guazzo</cp:lastModifiedBy>
  <cp:revision>5</cp:revision>
  <dcterms:created xsi:type="dcterms:W3CDTF">2023-05-09T13:13:00Z</dcterms:created>
  <dcterms:modified xsi:type="dcterms:W3CDTF">2023-10-19T14:53:00Z</dcterms:modified>
</cp:coreProperties>
</file>